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EAD" w:rsidRDefault="00C94770" w:rsidP="00522EAD">
      <w:pPr>
        <w:spacing w:after="200" w:line="240" w:lineRule="auto"/>
        <w:jc w:val="center"/>
        <w:rPr>
          <w:b/>
          <w:i/>
          <w:lang w:eastAsia="en-US"/>
        </w:rPr>
      </w:pPr>
      <w:r>
        <w:rPr>
          <w:b/>
          <w:i/>
          <w:lang w:eastAsia="en-US"/>
        </w:rPr>
        <w:t>Контрольное мероприятие</w:t>
      </w:r>
      <w:r w:rsidR="00522EAD">
        <w:rPr>
          <w:b/>
          <w:i/>
          <w:lang w:eastAsia="en-US"/>
        </w:rPr>
        <w:t xml:space="preserve"> №2: </w:t>
      </w:r>
      <w:r>
        <w:rPr>
          <w:b/>
          <w:i/>
          <w:lang w:eastAsia="en-US"/>
        </w:rPr>
        <w:t>Отчет по</w:t>
      </w:r>
      <w:r w:rsidR="00522EAD">
        <w:rPr>
          <w:b/>
          <w:i/>
          <w:lang w:eastAsia="en-US"/>
        </w:rPr>
        <w:t xml:space="preserve"> </w:t>
      </w:r>
      <w:r>
        <w:rPr>
          <w:b/>
          <w:i/>
          <w:lang w:eastAsia="en-US"/>
        </w:rPr>
        <w:t>практическим работам</w:t>
      </w:r>
      <w:r w:rsidR="00522EAD">
        <w:rPr>
          <w:b/>
          <w:i/>
          <w:lang w:eastAsia="en-US"/>
        </w:rPr>
        <w:t xml:space="preserve"> </w:t>
      </w:r>
      <w:r w:rsidR="00136874">
        <w:rPr>
          <w:b/>
          <w:i/>
          <w:lang w:eastAsia="en-US"/>
        </w:rPr>
        <w:t>(1-3</w:t>
      </w:r>
      <w:r w:rsidR="0062311B">
        <w:rPr>
          <w:b/>
          <w:i/>
          <w:lang w:eastAsia="en-US"/>
        </w:rPr>
        <w:t>)</w:t>
      </w:r>
    </w:p>
    <w:p w:rsidR="00522EAD" w:rsidRDefault="00522EAD" w:rsidP="00522EAD">
      <w:pPr>
        <w:spacing w:line="240" w:lineRule="auto"/>
        <w:ind w:firstLine="720"/>
        <w:rPr>
          <w:lang w:eastAsia="en-US"/>
        </w:rPr>
      </w:pPr>
      <w:r>
        <w:rPr>
          <w:lang w:eastAsia="en-US"/>
        </w:rPr>
        <w:t xml:space="preserve">Цель подготовки отчета заключается в структурировании знаний, полученных при выполнении </w:t>
      </w:r>
      <w:r w:rsidR="00C94770">
        <w:rPr>
          <w:lang w:eastAsia="en-US"/>
        </w:rPr>
        <w:t>практических</w:t>
      </w:r>
      <w:r>
        <w:rPr>
          <w:lang w:eastAsia="en-US"/>
        </w:rPr>
        <w:t xml:space="preserve"> работ и получении навыков самостоятельной систематизации и анализа полученных результатов исследований.. Отчет представляется в электронном и бумажном виде (формат А</w:t>
      </w:r>
      <w:proofErr w:type="gramStart"/>
      <w:r>
        <w:rPr>
          <w:lang w:eastAsia="en-US"/>
        </w:rPr>
        <w:t>4</w:t>
      </w:r>
      <w:proofErr w:type="gramEnd"/>
      <w:r>
        <w:rPr>
          <w:lang w:eastAsia="en-US"/>
        </w:rPr>
        <w:t xml:space="preserve">), объемом 5 – 7 страниц. Отчет выполняется по предложенным в рабочей программе темам </w:t>
      </w:r>
      <w:r w:rsidR="00C94770">
        <w:rPr>
          <w:lang w:eastAsia="en-US"/>
        </w:rPr>
        <w:t>практических</w:t>
      </w:r>
      <w:r>
        <w:rPr>
          <w:lang w:eastAsia="en-US"/>
        </w:rPr>
        <w:t xml:space="preserve"> работ и должен содержать как текстовый, так и иллюстрационно-графический материал. При защите отчета необходимо показать понимание изученного материала</w:t>
      </w:r>
      <w:r w:rsidR="00C94770">
        <w:rPr>
          <w:lang w:eastAsia="en-US"/>
        </w:rPr>
        <w:t>.</w:t>
      </w:r>
    </w:p>
    <w:p w:rsidR="00522EAD" w:rsidRDefault="00522EAD" w:rsidP="00522EAD">
      <w:pPr>
        <w:tabs>
          <w:tab w:val="num" w:pos="1287"/>
        </w:tabs>
        <w:spacing w:before="60" w:after="60" w:line="240" w:lineRule="auto"/>
        <w:ind w:firstLine="600"/>
        <w:rPr>
          <w:spacing w:val="-4"/>
          <w:szCs w:val="20"/>
        </w:rPr>
      </w:pPr>
      <w:r>
        <w:rPr>
          <w:spacing w:val="-4"/>
          <w:szCs w:val="20"/>
        </w:rPr>
        <w:t>Процедура защиты отчета: ответы на вопросы преподавателя с последующим обсуждением.</w:t>
      </w:r>
      <w:r>
        <w:rPr>
          <w:i/>
          <w:spacing w:val="-4"/>
          <w:szCs w:val="20"/>
        </w:rPr>
        <w:t xml:space="preserve"> </w:t>
      </w:r>
    </w:p>
    <w:p w:rsidR="00522EAD" w:rsidRDefault="00522EAD" w:rsidP="00522EAD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lang w:eastAsia="en-US"/>
        </w:rPr>
      </w:pPr>
    </w:p>
    <w:p w:rsidR="00522EAD" w:rsidRDefault="00522EAD" w:rsidP="00522EAD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lang w:eastAsia="en-US"/>
        </w:rPr>
      </w:pPr>
      <w:r>
        <w:rPr>
          <w:b/>
          <w:bCs/>
          <w:lang w:eastAsia="en-US"/>
        </w:rPr>
        <w:t>Шкала оценивания и критерии оценки:</w:t>
      </w:r>
    </w:p>
    <w:p w:rsidR="00522EAD" w:rsidRDefault="00522EAD" w:rsidP="00522EAD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8"/>
        <w:gridCol w:w="1480"/>
        <w:gridCol w:w="1463"/>
      </w:tblGrid>
      <w:tr w:rsidR="00C94770" w:rsidTr="00C94770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Критерий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  <w:lang w:eastAsia="en-US"/>
              </w:rPr>
              <w:t>Минималь-ное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  <w:lang w:eastAsia="en-US"/>
              </w:rPr>
              <w:t xml:space="preserve"> количество баллов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  <w:lang w:eastAsia="en-US"/>
              </w:rPr>
              <w:t>Максималь-ное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  <w:lang w:eastAsia="en-US"/>
              </w:rPr>
              <w:t xml:space="preserve"> количество баллов</w:t>
            </w:r>
          </w:p>
        </w:tc>
      </w:tr>
      <w:tr w:rsidR="00C94770" w:rsidTr="00C94770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DA0D3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логичность и последовательность в изложении материала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C94770" w:rsidTr="00C94770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C9477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сформированного материала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</w:tr>
      <w:tr w:rsidR="00C94770" w:rsidTr="00C94770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DA0D3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уровень анализа полученных результатов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C94770" w:rsidTr="00C94770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DA0D3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умение формировать отчет по проделанной работе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C94770" w:rsidTr="00C94770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DA0D37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правильность оформления (соответствие стандарту, структурная упорядоченность, ссылки, цитаты, таблицы и т.д.)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C94770" w:rsidTr="00C94770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DA0D3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соблюдение объема, шрифтов, интервалов (соответствие оформления правилам компьютерного набора текста)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C94770" w:rsidTr="00C94770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DA0D3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качество представленного в отчете иллюстративно-графического материала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C94770" w:rsidTr="00C94770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DA0D3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полнота и информативность полученных выводов, их соответствие поставленным задачам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C94770" w:rsidTr="00C94770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DA0D3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умение работать в команде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 w:rsidP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C94770" w:rsidTr="00C94770"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ИТОГО</w:t>
            </w:r>
            <w:r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70" w:rsidRDefault="00C9477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100</w:t>
            </w:r>
          </w:p>
        </w:tc>
      </w:tr>
    </w:tbl>
    <w:p w:rsidR="00522EAD" w:rsidRDefault="00522EAD" w:rsidP="00522EAD">
      <w:pPr>
        <w:tabs>
          <w:tab w:val="right" w:leader="underscore" w:pos="9639"/>
        </w:tabs>
        <w:spacing w:line="240" w:lineRule="auto"/>
        <w:ind w:firstLine="0"/>
        <w:jc w:val="center"/>
        <w:rPr>
          <w:b/>
          <w:i/>
        </w:rPr>
      </w:pPr>
    </w:p>
    <w:p w:rsidR="003977B3" w:rsidRPr="00136874" w:rsidRDefault="00136874">
      <w:r w:rsidRPr="00136874">
        <w:t>Темы практических работ:</w:t>
      </w:r>
    </w:p>
    <w:p w:rsidR="00136874" w:rsidRPr="00136874" w:rsidRDefault="00136874" w:rsidP="00136874">
      <w:pPr>
        <w:pStyle w:val="a3"/>
        <w:numPr>
          <w:ilvl w:val="0"/>
          <w:numId w:val="2"/>
        </w:numPr>
      </w:pPr>
      <w:r w:rsidRPr="00136874">
        <w:rPr>
          <w:color w:val="2B2B2B"/>
          <w:shd w:val="clear" w:color="auto" w:fill="FFFFFF"/>
        </w:rPr>
        <w:t>Изучение методов научных исследований</w:t>
      </w:r>
    </w:p>
    <w:p w:rsidR="00136874" w:rsidRPr="00136874" w:rsidRDefault="00136874" w:rsidP="00136874">
      <w:pPr>
        <w:pStyle w:val="a3"/>
        <w:numPr>
          <w:ilvl w:val="0"/>
          <w:numId w:val="2"/>
        </w:numPr>
      </w:pPr>
      <w:r w:rsidRPr="00136874">
        <w:rPr>
          <w:color w:val="2B2B2B"/>
          <w:shd w:val="clear" w:color="auto" w:fill="FFFFFF"/>
        </w:rPr>
        <w:t xml:space="preserve">Подготовительный этап научного исследования. </w:t>
      </w:r>
      <w:r w:rsidRPr="00136874">
        <w:rPr>
          <w:color w:val="2B2B2B"/>
          <w:shd w:val="clear" w:color="auto" w:fill="FFFFFF"/>
        </w:rPr>
        <w:t>Выбор темы научного исследования и обоснование её актуальности</w:t>
      </w:r>
    </w:p>
    <w:p w:rsidR="00136874" w:rsidRPr="00136874" w:rsidRDefault="00136874" w:rsidP="00136874">
      <w:pPr>
        <w:pStyle w:val="a3"/>
        <w:numPr>
          <w:ilvl w:val="0"/>
          <w:numId w:val="2"/>
        </w:numPr>
      </w:pPr>
      <w:r w:rsidRPr="00136874">
        <w:rPr>
          <w:color w:val="2B2B2B"/>
          <w:shd w:val="clear" w:color="auto" w:fill="FFFFFF"/>
        </w:rPr>
        <w:t>Планирование научного исследования</w:t>
      </w:r>
    </w:p>
    <w:p w:rsidR="00136874" w:rsidRDefault="00136874" w:rsidP="00136874">
      <w:pPr>
        <w:pStyle w:val="a3"/>
        <w:ind w:left="1069" w:firstLine="0"/>
        <w:rPr>
          <w:color w:val="2B2B2B"/>
          <w:shd w:val="clear" w:color="auto" w:fill="FFFFFF"/>
        </w:rPr>
      </w:pPr>
    </w:p>
    <w:p w:rsidR="00136874" w:rsidRDefault="00136874" w:rsidP="00136874">
      <w:pPr>
        <w:pStyle w:val="a3"/>
        <w:ind w:left="1069" w:firstLine="0"/>
        <w:rPr>
          <w:color w:val="2B2B2B"/>
          <w:shd w:val="clear" w:color="auto" w:fill="FFFFFF"/>
        </w:rPr>
      </w:pPr>
      <w:r>
        <w:rPr>
          <w:color w:val="2B2B2B"/>
          <w:shd w:val="clear" w:color="auto" w:fill="FFFFFF"/>
        </w:rPr>
        <w:t>Пример дополнительных вопросов к защите:</w:t>
      </w:r>
    </w:p>
    <w:p w:rsidR="00136874" w:rsidRDefault="00136874" w:rsidP="00136874">
      <w:pPr>
        <w:pStyle w:val="a3"/>
        <w:numPr>
          <w:ilvl w:val="0"/>
          <w:numId w:val="3"/>
        </w:numPr>
      </w:pPr>
      <w:r>
        <w:t>Назовите теоретические методы исследования.</w:t>
      </w:r>
    </w:p>
    <w:p w:rsidR="00136874" w:rsidRDefault="00136874" w:rsidP="00136874">
      <w:pPr>
        <w:pStyle w:val="a3"/>
        <w:numPr>
          <w:ilvl w:val="0"/>
          <w:numId w:val="3"/>
        </w:numPr>
      </w:pPr>
      <w:r>
        <w:t>Дайте характеристику методов: наблюдение, измерение.</w:t>
      </w:r>
    </w:p>
    <w:p w:rsidR="00136874" w:rsidRDefault="00136874" w:rsidP="00136874">
      <w:pPr>
        <w:pStyle w:val="a3"/>
        <w:numPr>
          <w:ilvl w:val="0"/>
          <w:numId w:val="3"/>
        </w:numPr>
      </w:pPr>
      <w:r>
        <w:t>Опишите структуру подготовительного этапа научного исследования.</w:t>
      </w:r>
    </w:p>
    <w:p w:rsidR="00136874" w:rsidRDefault="00136874" w:rsidP="00136874">
      <w:pPr>
        <w:pStyle w:val="a3"/>
        <w:numPr>
          <w:ilvl w:val="0"/>
          <w:numId w:val="3"/>
        </w:numPr>
      </w:pPr>
      <w:r>
        <w:t>Особенности обоснования актуальности научного исследования.</w:t>
      </w:r>
    </w:p>
    <w:p w:rsidR="00136874" w:rsidRDefault="00136874" w:rsidP="00136874">
      <w:pPr>
        <w:pStyle w:val="a3"/>
        <w:numPr>
          <w:ilvl w:val="0"/>
          <w:numId w:val="3"/>
        </w:numPr>
      </w:pPr>
      <w:r>
        <w:t>Особенности выбора темы научного исследования.</w:t>
      </w:r>
    </w:p>
    <w:p w:rsidR="00136874" w:rsidRPr="00136874" w:rsidRDefault="00136874" w:rsidP="00136874">
      <w:pPr>
        <w:pStyle w:val="a3"/>
        <w:numPr>
          <w:ilvl w:val="0"/>
          <w:numId w:val="3"/>
        </w:numPr>
      </w:pPr>
      <w:r>
        <w:t>Дайте определение «гипотеза», «научная проблема».</w:t>
      </w:r>
      <w:bookmarkStart w:id="0" w:name="_GoBack"/>
      <w:bookmarkEnd w:id="0"/>
    </w:p>
    <w:sectPr w:rsidR="00136874" w:rsidRPr="00136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521CD"/>
    <w:multiLevelType w:val="hybridMultilevel"/>
    <w:tmpl w:val="21505B9A"/>
    <w:lvl w:ilvl="0" w:tplc="10A4E6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437C0F"/>
    <w:multiLevelType w:val="hybridMultilevel"/>
    <w:tmpl w:val="9FECBFE8"/>
    <w:lvl w:ilvl="0" w:tplc="3DEE2D00">
      <w:start w:val="1"/>
      <w:numFmt w:val="decimal"/>
      <w:lvlText w:val="%1)"/>
      <w:lvlJc w:val="left"/>
      <w:pPr>
        <w:ind w:left="1429" w:hanging="360"/>
      </w:pPr>
      <w:rPr>
        <w:rFonts w:hint="default"/>
        <w:color w:val="2B2B2B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FEC42A7"/>
    <w:multiLevelType w:val="hybridMultilevel"/>
    <w:tmpl w:val="A7784B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EAD"/>
    <w:rsid w:val="00136874"/>
    <w:rsid w:val="00522EAD"/>
    <w:rsid w:val="0062311B"/>
    <w:rsid w:val="00704DF1"/>
    <w:rsid w:val="00946E5F"/>
    <w:rsid w:val="00C9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EAD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E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EAD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4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2021-10-12T03:48:00Z</dcterms:created>
  <dcterms:modified xsi:type="dcterms:W3CDTF">2021-10-12T03:48:00Z</dcterms:modified>
</cp:coreProperties>
</file>